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D42AB5">
        <w:trPr>
          <w:trHeight w:hRule="exact" w:val="195"/>
        </w:trPr>
        <w:tc>
          <w:tcPr>
            <w:tcW w:w="195" w:type="dxa"/>
          </w:tcPr>
          <w:p w:rsidR="00D42AB5" w:rsidRDefault="00D42AB5">
            <w:bookmarkStart w:id="0" w:name="_GoBack"/>
            <w:bookmarkEnd w:id="0"/>
          </w:p>
        </w:tc>
        <w:tc>
          <w:tcPr>
            <w:tcW w:w="165" w:type="dxa"/>
          </w:tcPr>
          <w:p w:rsidR="00D42AB5" w:rsidRDefault="00D42AB5"/>
        </w:tc>
        <w:tc>
          <w:tcPr>
            <w:tcW w:w="9510" w:type="dxa"/>
          </w:tcPr>
          <w:p w:rsidR="00D42AB5" w:rsidRDefault="00D42AB5"/>
        </w:tc>
        <w:tc>
          <w:tcPr>
            <w:tcW w:w="15" w:type="dxa"/>
          </w:tcPr>
          <w:p w:rsidR="00D42AB5" w:rsidRDefault="00D42AB5"/>
        </w:tc>
      </w:tr>
      <w:tr w:rsidR="001C1DD2" w:rsidTr="001C1DD2">
        <w:trPr>
          <w:trHeight w:hRule="exact" w:val="1110"/>
        </w:trPr>
        <w:tc>
          <w:tcPr>
            <w:tcW w:w="195" w:type="dxa"/>
          </w:tcPr>
          <w:p w:rsidR="00D42AB5" w:rsidRDefault="00D42AB5"/>
        </w:tc>
        <w:tc>
          <w:tcPr>
            <w:tcW w:w="9690" w:type="dxa"/>
            <w:gridSpan w:val="3"/>
            <w:tcBorders>
              <w:left w:val="single" w:sz="32" w:space="0" w:color="000000"/>
            </w:tcBorders>
          </w:tcPr>
          <w:p w:rsidR="00D42AB5" w:rsidRDefault="001C1DD2">
            <w:r>
              <w:rPr>
                <w:rFonts w:ascii="Arial" w:eastAsia="Arial" w:hAnsi="Arial" w:cs="Arial"/>
                <w:color w:val="000000"/>
                <w:sz w:val="40"/>
              </w:rPr>
              <w:t>Lowton West Primary School</w:t>
            </w:r>
          </w:p>
          <w:p w:rsidR="00D42AB5" w:rsidRDefault="001C1DD2">
            <w:r>
              <w:rPr>
                <w:rFonts w:ascii="Arial" w:eastAsia="Arial" w:hAnsi="Arial" w:cs="Arial"/>
                <w:color w:val="696969"/>
                <w:sz w:val="36"/>
              </w:rPr>
              <w:t>Constitution</w:t>
            </w:r>
          </w:p>
        </w:tc>
      </w:tr>
      <w:tr w:rsidR="00D42AB5">
        <w:trPr>
          <w:trHeight w:hRule="exact" w:val="225"/>
        </w:trPr>
        <w:tc>
          <w:tcPr>
            <w:tcW w:w="195" w:type="dxa"/>
          </w:tcPr>
          <w:p w:rsidR="00D42AB5" w:rsidRDefault="00D42AB5"/>
        </w:tc>
        <w:tc>
          <w:tcPr>
            <w:tcW w:w="165" w:type="dxa"/>
          </w:tcPr>
          <w:p w:rsidR="00D42AB5" w:rsidRDefault="00D42AB5"/>
        </w:tc>
        <w:tc>
          <w:tcPr>
            <w:tcW w:w="9510" w:type="dxa"/>
          </w:tcPr>
          <w:p w:rsidR="00D42AB5" w:rsidRDefault="00D42AB5"/>
        </w:tc>
        <w:tc>
          <w:tcPr>
            <w:tcW w:w="15" w:type="dxa"/>
          </w:tcPr>
          <w:p w:rsidR="00D42AB5" w:rsidRDefault="00D42AB5"/>
        </w:tc>
      </w:tr>
      <w:tr w:rsidR="001C1DD2" w:rsidTr="001C1DD2">
        <w:trPr>
          <w:trHeight w:hRule="exact" w:val="585"/>
        </w:trPr>
        <w:tc>
          <w:tcPr>
            <w:tcW w:w="195" w:type="dxa"/>
          </w:tcPr>
          <w:p w:rsidR="00D42AB5" w:rsidRDefault="00D42AB5"/>
        </w:tc>
        <w:tc>
          <w:tcPr>
            <w:tcW w:w="165" w:type="dxa"/>
          </w:tcPr>
          <w:p w:rsidR="00D42AB5" w:rsidRDefault="00D42AB5"/>
        </w:tc>
        <w:tc>
          <w:tcPr>
            <w:tcW w:w="9525" w:type="dxa"/>
            <w:gridSpan w:val="2"/>
          </w:tcPr>
          <w:p w:rsidR="00D42AB5" w:rsidRDefault="001C1DD2">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D42AB5">
        <w:trPr>
          <w:trHeight w:hRule="exact" w:val="210"/>
        </w:trPr>
        <w:tc>
          <w:tcPr>
            <w:tcW w:w="195" w:type="dxa"/>
          </w:tcPr>
          <w:p w:rsidR="00D42AB5" w:rsidRDefault="00D42AB5"/>
        </w:tc>
        <w:tc>
          <w:tcPr>
            <w:tcW w:w="165" w:type="dxa"/>
          </w:tcPr>
          <w:p w:rsidR="00D42AB5" w:rsidRDefault="00D42AB5"/>
        </w:tc>
        <w:tc>
          <w:tcPr>
            <w:tcW w:w="9510" w:type="dxa"/>
          </w:tcPr>
          <w:p w:rsidR="00D42AB5" w:rsidRDefault="00D42AB5"/>
        </w:tc>
        <w:tc>
          <w:tcPr>
            <w:tcW w:w="15" w:type="dxa"/>
          </w:tcPr>
          <w:p w:rsidR="00D42AB5" w:rsidRDefault="00D42AB5"/>
        </w:tc>
      </w:tr>
      <w:tr w:rsidR="001C1DD2" w:rsidTr="001C1DD2">
        <w:trPr>
          <w:trHeight w:hRule="exact" w:val="10110"/>
        </w:trPr>
        <w:tc>
          <w:tcPr>
            <w:tcW w:w="195" w:type="dxa"/>
          </w:tcPr>
          <w:p w:rsidR="00D42AB5" w:rsidRDefault="00D42AB5"/>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
              <w:gridCol w:w="2562"/>
              <w:gridCol w:w="2113"/>
              <w:gridCol w:w="1738"/>
              <w:gridCol w:w="1572"/>
              <w:gridCol w:w="1617"/>
            </w:tblGrid>
            <w:tr w:rsidR="00D42AB5">
              <w:trPr>
                <w:trHeight w:hRule="exact" w:val="555"/>
              </w:trPr>
              <w:tc>
                <w:tcPr>
                  <w:tcW w:w="60" w:type="dxa"/>
                </w:tcPr>
                <w:p w:rsidR="00D42AB5" w:rsidRDefault="00D42AB5"/>
              </w:tc>
              <w:tc>
                <w:tcPr>
                  <w:tcW w:w="2565" w:type="dxa"/>
                </w:tcPr>
                <w:p w:rsidR="00D42AB5" w:rsidRDefault="00D42AB5"/>
              </w:tc>
              <w:tc>
                <w:tcPr>
                  <w:tcW w:w="2115" w:type="dxa"/>
                  <w:tcBorders>
                    <w:top w:val="single" w:sz="10" w:space="0" w:color="000000"/>
                    <w:left w:val="single" w:sz="10" w:space="0" w:color="000000"/>
                    <w:right w:val="single" w:sz="10" w:space="0" w:color="000000"/>
                  </w:tcBorders>
                </w:tcPr>
                <w:p w:rsidR="00D42AB5" w:rsidRDefault="001C1DD2">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D42AB5" w:rsidRDefault="001C1DD2">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D42AB5" w:rsidRDefault="001C1DD2">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D42AB5" w:rsidRDefault="001C1DD2">
                  <w:pPr>
                    <w:jc w:val="center"/>
                  </w:pPr>
                  <w:r>
                    <w:rPr>
                      <w:rFonts w:ascii="Arial" w:eastAsia="Arial" w:hAnsi="Arial" w:cs="Arial"/>
                      <w:b/>
                      <w:color w:val="000000"/>
                      <w:sz w:val="20"/>
                    </w:rPr>
                    <w:t>Term End</w:t>
                  </w:r>
                </w:p>
              </w:tc>
            </w:tr>
            <w:tr w:rsidR="00D42AB5">
              <w:trPr>
                <w:trHeight w:hRule="exact" w:val="495"/>
              </w:trPr>
              <w:tc>
                <w:tcPr>
                  <w:tcW w:w="60" w:type="dxa"/>
                  <w:tcBorders>
                    <w:top w:val="single" w:sz="10" w:space="0" w:color="000000"/>
                    <w:left w:val="single" w:sz="10" w:space="0" w:color="000000"/>
                  </w:tcBorders>
                  <w:vAlign w:val="center"/>
                </w:tcPr>
                <w:p w:rsidR="00D42AB5" w:rsidRDefault="00D42AB5"/>
              </w:tc>
              <w:tc>
                <w:tcPr>
                  <w:tcW w:w="2565" w:type="dxa"/>
                  <w:tcBorders>
                    <w:top w:val="single" w:sz="10" w:space="0" w:color="000000"/>
                  </w:tcBorders>
                  <w:vAlign w:val="center"/>
                </w:tcPr>
                <w:p w:rsidR="00D42AB5" w:rsidRDefault="001C1DD2">
                  <w:r>
                    <w:rPr>
                      <w:rFonts w:ascii="Arial" w:eastAsia="Arial" w:hAnsi="Arial" w:cs="Arial"/>
                      <w:b/>
                      <w:color w:val="000000"/>
                      <w:sz w:val="20"/>
                    </w:rPr>
                    <w:t>Co-opted governors</w:t>
                  </w:r>
                </w:p>
              </w:tc>
              <w:tc>
                <w:tcPr>
                  <w:tcW w:w="2115" w:type="dxa"/>
                  <w:tcBorders>
                    <w:top w:val="single" w:sz="10" w:space="0" w:color="000000"/>
                  </w:tcBorders>
                </w:tcPr>
                <w:p w:rsidR="00D42AB5" w:rsidRDefault="00D42AB5">
                  <w:pPr>
                    <w:jc w:val="center"/>
                  </w:pPr>
                </w:p>
              </w:tc>
              <w:tc>
                <w:tcPr>
                  <w:tcW w:w="1740" w:type="dxa"/>
                  <w:tcBorders>
                    <w:top w:val="single" w:sz="10" w:space="0" w:color="000000"/>
                  </w:tcBorders>
                </w:tcPr>
                <w:p w:rsidR="00D42AB5" w:rsidRDefault="00D42AB5">
                  <w:pPr>
                    <w:jc w:val="center"/>
                  </w:pPr>
                </w:p>
              </w:tc>
              <w:tc>
                <w:tcPr>
                  <w:tcW w:w="1575" w:type="dxa"/>
                  <w:tcBorders>
                    <w:top w:val="single" w:sz="10" w:space="0" w:color="000000"/>
                  </w:tcBorders>
                </w:tcPr>
                <w:p w:rsidR="00D42AB5" w:rsidRDefault="00D42AB5">
                  <w:pPr>
                    <w:jc w:val="center"/>
                  </w:pPr>
                </w:p>
              </w:tc>
              <w:tc>
                <w:tcPr>
                  <w:tcW w:w="1620" w:type="dxa"/>
                  <w:tcBorders>
                    <w:top w:val="single" w:sz="10" w:space="0" w:color="000000"/>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Sharon Black</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18 Nov 2015</w:t>
                  </w:r>
                </w:p>
              </w:tc>
              <w:tc>
                <w:tcPr>
                  <w:tcW w:w="1575" w:type="dxa"/>
                </w:tcPr>
                <w:p w:rsidR="00D42AB5" w:rsidRDefault="001C1DD2">
                  <w:pPr>
                    <w:jc w:val="center"/>
                  </w:pPr>
                  <w:r>
                    <w:rPr>
                      <w:rFonts w:ascii="Arial" w:eastAsia="Arial" w:hAnsi="Arial" w:cs="Arial"/>
                      <w:color w:val="000000"/>
                      <w:sz w:val="20"/>
                    </w:rPr>
                    <w:t>25 Jan 2024</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24 Jan 2028</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Marie Blewitt</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03 Apr 2000</w:t>
                  </w:r>
                </w:p>
              </w:tc>
              <w:tc>
                <w:tcPr>
                  <w:tcW w:w="1575" w:type="dxa"/>
                </w:tcPr>
                <w:p w:rsidR="00D42AB5" w:rsidRDefault="001C1DD2">
                  <w:pPr>
                    <w:jc w:val="center"/>
                  </w:pPr>
                  <w:r>
                    <w:rPr>
                      <w:rFonts w:ascii="Arial" w:eastAsia="Arial" w:hAnsi="Arial" w:cs="Arial"/>
                      <w:color w:val="000000"/>
                      <w:sz w:val="20"/>
                    </w:rPr>
                    <w:t>25 Jan 2024</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24 Jan 2028</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Neil Cooper</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07 Feb 2019</w:t>
                  </w:r>
                </w:p>
              </w:tc>
              <w:tc>
                <w:tcPr>
                  <w:tcW w:w="1575" w:type="dxa"/>
                </w:tcPr>
                <w:p w:rsidR="00D42AB5" w:rsidRDefault="001C1DD2">
                  <w:pPr>
                    <w:jc w:val="center"/>
                  </w:pPr>
                  <w:r>
                    <w:rPr>
                      <w:rFonts w:ascii="Arial" w:eastAsia="Arial" w:hAnsi="Arial" w:cs="Arial"/>
                      <w:color w:val="000000"/>
                      <w:sz w:val="20"/>
                    </w:rPr>
                    <w:t>02 Feb 2022</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01 Feb 2025</w:t>
                  </w:r>
                </w:p>
              </w:tc>
            </w:tr>
            <w:tr w:rsidR="00D42AB5">
              <w:trPr>
                <w:trHeight w:hRule="exact" w:val="525"/>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Ngaryan</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Higham</w:t>
                  </w:r>
                  <w:proofErr w:type="spellEnd"/>
                  <w:r>
                    <w:rPr>
                      <w:rFonts w:ascii="Arial" w:eastAsia="Arial" w:hAnsi="Arial" w:cs="Arial"/>
                      <w:color w:val="000000"/>
                      <w:sz w:val="20"/>
                    </w:rPr>
                    <w:t xml:space="preserve"> </w:t>
                  </w:r>
                </w:p>
              </w:tc>
              <w:tc>
                <w:tcPr>
                  <w:tcW w:w="2115" w:type="dxa"/>
                </w:tcPr>
                <w:p w:rsidR="00D42AB5" w:rsidRDefault="001C1DD2">
                  <w:pPr>
                    <w:jc w:val="center"/>
                  </w:pPr>
                  <w:r>
                    <w:rPr>
                      <w:rFonts w:ascii="Arial" w:eastAsia="Arial" w:hAnsi="Arial" w:cs="Arial"/>
                      <w:color w:val="000000"/>
                      <w:sz w:val="20"/>
                    </w:rPr>
                    <w:t>Full Governing Board</w:t>
                  </w:r>
                </w:p>
              </w:tc>
              <w:tc>
                <w:tcPr>
                  <w:tcW w:w="1740" w:type="dxa"/>
                </w:tcPr>
                <w:p w:rsidR="00D42AB5" w:rsidRDefault="001C1DD2">
                  <w:pPr>
                    <w:jc w:val="center"/>
                  </w:pPr>
                  <w:r>
                    <w:rPr>
                      <w:rFonts w:ascii="Arial" w:eastAsia="Arial" w:hAnsi="Arial" w:cs="Arial"/>
                      <w:color w:val="000000"/>
                      <w:sz w:val="20"/>
                    </w:rPr>
                    <w:t>19 Sep 2024</w:t>
                  </w:r>
                </w:p>
              </w:tc>
              <w:tc>
                <w:tcPr>
                  <w:tcW w:w="1575" w:type="dxa"/>
                </w:tcPr>
                <w:p w:rsidR="00D42AB5" w:rsidRDefault="001C1DD2">
                  <w:pPr>
                    <w:jc w:val="center"/>
                  </w:pPr>
                  <w:r>
                    <w:rPr>
                      <w:rFonts w:ascii="Arial" w:eastAsia="Arial" w:hAnsi="Arial" w:cs="Arial"/>
                      <w:color w:val="000000"/>
                      <w:sz w:val="20"/>
                    </w:rPr>
                    <w:t>19 Sep 2024</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18 Sep 2028</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r>
                    <w:rPr>
                      <w:rFonts w:ascii="Arial" w:eastAsia="Arial" w:hAnsi="Arial" w:cs="Arial"/>
                      <w:color w:val="000000"/>
                      <w:sz w:val="20"/>
                    </w:rPr>
                    <w:t>Miss Rachel Jenkinson</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06 Jan 2020</w:t>
                  </w:r>
                </w:p>
              </w:tc>
              <w:tc>
                <w:tcPr>
                  <w:tcW w:w="1575" w:type="dxa"/>
                </w:tcPr>
                <w:p w:rsidR="00D42AB5" w:rsidRDefault="001C1DD2">
                  <w:pPr>
                    <w:jc w:val="center"/>
                  </w:pPr>
                  <w:r>
                    <w:rPr>
                      <w:rFonts w:ascii="Arial" w:eastAsia="Arial" w:hAnsi="Arial" w:cs="Arial"/>
                      <w:color w:val="000000"/>
                      <w:sz w:val="20"/>
                    </w:rPr>
                    <w:t>17 Oct 2022</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16 Oct 2026</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r>
                    <w:rPr>
                      <w:rFonts w:ascii="Arial" w:eastAsia="Arial" w:hAnsi="Arial" w:cs="Arial"/>
                      <w:color w:val="000000"/>
                      <w:sz w:val="20"/>
                    </w:rPr>
                    <w:t>Dr Gena Merrett</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22 Jun 2017</w:t>
                  </w:r>
                </w:p>
              </w:tc>
              <w:tc>
                <w:tcPr>
                  <w:tcW w:w="1575" w:type="dxa"/>
                </w:tcPr>
                <w:p w:rsidR="00D42AB5" w:rsidRDefault="001C1DD2">
                  <w:pPr>
                    <w:jc w:val="center"/>
                  </w:pPr>
                  <w:r>
                    <w:rPr>
                      <w:rFonts w:ascii="Arial" w:eastAsia="Arial" w:hAnsi="Arial" w:cs="Arial"/>
                      <w:color w:val="000000"/>
                      <w:sz w:val="20"/>
                    </w:rPr>
                    <w:t>22 Jun 2021</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21 Jun 2025</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Mavis Nixon</w:t>
                  </w:r>
                </w:p>
              </w:tc>
              <w:tc>
                <w:tcPr>
                  <w:tcW w:w="2115" w:type="dxa"/>
                </w:tcPr>
                <w:p w:rsidR="00D42AB5" w:rsidRDefault="001C1DD2">
                  <w:pPr>
                    <w:jc w:val="center"/>
                  </w:pPr>
                  <w:r>
                    <w:rPr>
                      <w:rFonts w:ascii="Arial" w:eastAsia="Arial" w:hAnsi="Arial" w:cs="Arial"/>
                      <w:color w:val="000000"/>
                      <w:sz w:val="20"/>
                    </w:rPr>
                    <w:t>FGB</w:t>
                  </w:r>
                </w:p>
              </w:tc>
              <w:tc>
                <w:tcPr>
                  <w:tcW w:w="1740" w:type="dxa"/>
                </w:tcPr>
                <w:p w:rsidR="00D42AB5" w:rsidRDefault="001C1DD2">
                  <w:pPr>
                    <w:jc w:val="center"/>
                  </w:pPr>
                  <w:r>
                    <w:rPr>
                      <w:rFonts w:ascii="Arial" w:eastAsia="Arial" w:hAnsi="Arial" w:cs="Arial"/>
                      <w:color w:val="000000"/>
                      <w:sz w:val="20"/>
                    </w:rPr>
                    <w:t>13 Jul 2023</w:t>
                  </w:r>
                </w:p>
              </w:tc>
              <w:tc>
                <w:tcPr>
                  <w:tcW w:w="1575" w:type="dxa"/>
                </w:tcPr>
                <w:p w:rsidR="00D42AB5" w:rsidRDefault="001C1DD2">
                  <w:pPr>
                    <w:jc w:val="center"/>
                  </w:pPr>
                  <w:r>
                    <w:rPr>
                      <w:rFonts w:ascii="Arial" w:eastAsia="Arial" w:hAnsi="Arial" w:cs="Arial"/>
                      <w:color w:val="000000"/>
                      <w:sz w:val="20"/>
                    </w:rPr>
                    <w:t>13 Jul 2023</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12 Jul 2027</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David Paton</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07 Dec 2017</w:t>
                  </w:r>
                </w:p>
              </w:tc>
              <w:tc>
                <w:tcPr>
                  <w:tcW w:w="1575" w:type="dxa"/>
                </w:tcPr>
                <w:p w:rsidR="00D42AB5" w:rsidRDefault="001C1DD2">
                  <w:pPr>
                    <w:jc w:val="center"/>
                  </w:pPr>
                  <w:r>
                    <w:rPr>
                      <w:rFonts w:ascii="Arial" w:eastAsia="Arial" w:hAnsi="Arial" w:cs="Arial"/>
                      <w:color w:val="000000"/>
                      <w:sz w:val="20"/>
                    </w:rPr>
                    <w:t>11 Nov 2021</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10 Nov 2025</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r>
                    <w:rPr>
                      <w:rFonts w:ascii="Arial" w:eastAsia="Arial" w:hAnsi="Arial" w:cs="Arial"/>
                      <w:color w:val="000000"/>
                      <w:sz w:val="20"/>
                    </w:rPr>
                    <w:t>Vacancy (1)</w:t>
                  </w:r>
                </w:p>
              </w:tc>
              <w:tc>
                <w:tcPr>
                  <w:tcW w:w="2115" w:type="dxa"/>
                </w:tcPr>
                <w:p w:rsidR="00D42AB5" w:rsidRDefault="00D42AB5">
                  <w:pPr>
                    <w:jc w:val="center"/>
                  </w:pPr>
                </w:p>
              </w:tc>
              <w:tc>
                <w:tcPr>
                  <w:tcW w:w="1740" w:type="dxa"/>
                </w:tcPr>
                <w:p w:rsidR="00D42AB5" w:rsidRDefault="00D42AB5">
                  <w:pPr>
                    <w:jc w:val="center"/>
                  </w:pPr>
                </w:p>
              </w:tc>
              <w:tc>
                <w:tcPr>
                  <w:tcW w:w="1575" w:type="dxa"/>
                </w:tcPr>
                <w:p w:rsidR="00D42AB5" w:rsidRDefault="00D42AB5">
                  <w:pPr>
                    <w:jc w:val="center"/>
                  </w:pPr>
                </w:p>
              </w:tc>
              <w:tc>
                <w:tcPr>
                  <w:tcW w:w="1620" w:type="dxa"/>
                  <w:tcBorders>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bottom w:val="single" w:sz="10" w:space="0" w:color="000000"/>
                  </w:tcBorders>
                </w:tcPr>
                <w:p w:rsidR="00D42AB5" w:rsidRDefault="00D42AB5"/>
              </w:tc>
              <w:tc>
                <w:tcPr>
                  <w:tcW w:w="2565" w:type="dxa"/>
                  <w:tcBorders>
                    <w:bottom w:val="single" w:sz="10" w:space="0" w:color="000000"/>
                  </w:tcBorders>
                </w:tcPr>
                <w:p w:rsidR="00D42AB5" w:rsidRDefault="00D42AB5"/>
              </w:tc>
              <w:tc>
                <w:tcPr>
                  <w:tcW w:w="2115" w:type="dxa"/>
                  <w:tcBorders>
                    <w:bottom w:val="single" w:sz="10" w:space="0" w:color="000000"/>
                  </w:tcBorders>
                </w:tcPr>
                <w:p w:rsidR="00D42AB5" w:rsidRDefault="00D42AB5">
                  <w:pPr>
                    <w:jc w:val="center"/>
                  </w:pPr>
                </w:p>
              </w:tc>
              <w:tc>
                <w:tcPr>
                  <w:tcW w:w="1740" w:type="dxa"/>
                  <w:tcBorders>
                    <w:bottom w:val="single" w:sz="10" w:space="0" w:color="000000"/>
                  </w:tcBorders>
                </w:tcPr>
                <w:p w:rsidR="00D42AB5" w:rsidRDefault="00D42AB5">
                  <w:pPr>
                    <w:jc w:val="center"/>
                  </w:pPr>
                </w:p>
              </w:tc>
              <w:tc>
                <w:tcPr>
                  <w:tcW w:w="1575" w:type="dxa"/>
                  <w:tcBorders>
                    <w:bottom w:val="single" w:sz="10" w:space="0" w:color="000000"/>
                  </w:tcBorders>
                </w:tcPr>
                <w:p w:rsidR="00D42AB5" w:rsidRDefault="00D42AB5">
                  <w:pPr>
                    <w:jc w:val="center"/>
                  </w:pPr>
                </w:p>
              </w:tc>
              <w:tc>
                <w:tcPr>
                  <w:tcW w:w="1620" w:type="dxa"/>
                  <w:tcBorders>
                    <w:bottom w:val="single" w:sz="10" w:space="0" w:color="000000"/>
                    <w:right w:val="single" w:sz="10" w:space="0" w:color="000000"/>
                  </w:tcBorders>
                </w:tcPr>
                <w:p w:rsidR="00D42AB5" w:rsidRDefault="00D42AB5">
                  <w:pPr>
                    <w:jc w:val="center"/>
                  </w:pPr>
                </w:p>
              </w:tc>
            </w:tr>
            <w:tr w:rsidR="00D42AB5">
              <w:trPr>
                <w:trHeight w:hRule="exact" w:val="495"/>
              </w:trPr>
              <w:tc>
                <w:tcPr>
                  <w:tcW w:w="60" w:type="dxa"/>
                  <w:tcBorders>
                    <w:top w:val="single" w:sz="10" w:space="0" w:color="000000"/>
                    <w:left w:val="single" w:sz="10" w:space="0" w:color="000000"/>
                  </w:tcBorders>
                  <w:vAlign w:val="center"/>
                </w:tcPr>
                <w:p w:rsidR="00D42AB5" w:rsidRDefault="00D42AB5"/>
              </w:tc>
              <w:tc>
                <w:tcPr>
                  <w:tcW w:w="2565" w:type="dxa"/>
                  <w:tcBorders>
                    <w:top w:val="single" w:sz="10" w:space="0" w:color="000000"/>
                  </w:tcBorders>
                  <w:vAlign w:val="center"/>
                </w:tcPr>
                <w:p w:rsidR="00D42AB5" w:rsidRDefault="001C1DD2">
                  <w:r>
                    <w:rPr>
                      <w:rFonts w:ascii="Arial" w:eastAsia="Arial" w:hAnsi="Arial" w:cs="Arial"/>
                      <w:b/>
                      <w:color w:val="000000"/>
                      <w:sz w:val="20"/>
                    </w:rPr>
                    <w:t>Headteachers</w:t>
                  </w:r>
                </w:p>
              </w:tc>
              <w:tc>
                <w:tcPr>
                  <w:tcW w:w="2115" w:type="dxa"/>
                  <w:tcBorders>
                    <w:top w:val="single" w:sz="10" w:space="0" w:color="000000"/>
                  </w:tcBorders>
                </w:tcPr>
                <w:p w:rsidR="00D42AB5" w:rsidRDefault="00D42AB5">
                  <w:pPr>
                    <w:jc w:val="center"/>
                  </w:pPr>
                </w:p>
              </w:tc>
              <w:tc>
                <w:tcPr>
                  <w:tcW w:w="1740" w:type="dxa"/>
                  <w:tcBorders>
                    <w:top w:val="single" w:sz="10" w:space="0" w:color="000000"/>
                  </w:tcBorders>
                </w:tcPr>
                <w:p w:rsidR="00D42AB5" w:rsidRDefault="00D42AB5">
                  <w:pPr>
                    <w:jc w:val="center"/>
                  </w:pPr>
                </w:p>
              </w:tc>
              <w:tc>
                <w:tcPr>
                  <w:tcW w:w="1575" w:type="dxa"/>
                  <w:tcBorders>
                    <w:top w:val="single" w:sz="10" w:space="0" w:color="000000"/>
                  </w:tcBorders>
                </w:tcPr>
                <w:p w:rsidR="00D42AB5" w:rsidRDefault="00D42AB5">
                  <w:pPr>
                    <w:jc w:val="center"/>
                  </w:pPr>
                </w:p>
              </w:tc>
              <w:tc>
                <w:tcPr>
                  <w:tcW w:w="1620" w:type="dxa"/>
                  <w:tcBorders>
                    <w:top w:val="single" w:sz="10" w:space="0" w:color="000000"/>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Jeanette Westhead</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01 Sep 2008</w:t>
                  </w:r>
                </w:p>
              </w:tc>
              <w:tc>
                <w:tcPr>
                  <w:tcW w:w="1575" w:type="dxa"/>
                </w:tcPr>
                <w:p w:rsidR="00D42AB5" w:rsidRDefault="00D42AB5">
                  <w:pPr>
                    <w:jc w:val="center"/>
                  </w:pPr>
                </w:p>
              </w:tc>
              <w:tc>
                <w:tcPr>
                  <w:tcW w:w="1620" w:type="dxa"/>
                  <w:tcBorders>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bottom w:val="single" w:sz="10" w:space="0" w:color="000000"/>
                  </w:tcBorders>
                </w:tcPr>
                <w:p w:rsidR="00D42AB5" w:rsidRDefault="00D42AB5"/>
              </w:tc>
              <w:tc>
                <w:tcPr>
                  <w:tcW w:w="2565" w:type="dxa"/>
                  <w:tcBorders>
                    <w:bottom w:val="single" w:sz="10" w:space="0" w:color="000000"/>
                  </w:tcBorders>
                </w:tcPr>
                <w:p w:rsidR="00D42AB5" w:rsidRDefault="00D42AB5"/>
              </w:tc>
              <w:tc>
                <w:tcPr>
                  <w:tcW w:w="2115" w:type="dxa"/>
                  <w:tcBorders>
                    <w:bottom w:val="single" w:sz="10" w:space="0" w:color="000000"/>
                  </w:tcBorders>
                </w:tcPr>
                <w:p w:rsidR="00D42AB5" w:rsidRDefault="00D42AB5">
                  <w:pPr>
                    <w:jc w:val="center"/>
                  </w:pPr>
                </w:p>
              </w:tc>
              <w:tc>
                <w:tcPr>
                  <w:tcW w:w="1740" w:type="dxa"/>
                  <w:tcBorders>
                    <w:bottom w:val="single" w:sz="10" w:space="0" w:color="000000"/>
                  </w:tcBorders>
                </w:tcPr>
                <w:p w:rsidR="00D42AB5" w:rsidRDefault="00D42AB5">
                  <w:pPr>
                    <w:jc w:val="center"/>
                  </w:pPr>
                </w:p>
              </w:tc>
              <w:tc>
                <w:tcPr>
                  <w:tcW w:w="1575" w:type="dxa"/>
                  <w:tcBorders>
                    <w:bottom w:val="single" w:sz="10" w:space="0" w:color="000000"/>
                  </w:tcBorders>
                </w:tcPr>
                <w:p w:rsidR="00D42AB5" w:rsidRDefault="00D42AB5">
                  <w:pPr>
                    <w:jc w:val="center"/>
                  </w:pPr>
                </w:p>
              </w:tc>
              <w:tc>
                <w:tcPr>
                  <w:tcW w:w="1620" w:type="dxa"/>
                  <w:tcBorders>
                    <w:bottom w:val="single" w:sz="10" w:space="0" w:color="000000"/>
                    <w:right w:val="single" w:sz="10" w:space="0" w:color="000000"/>
                  </w:tcBorders>
                </w:tcPr>
                <w:p w:rsidR="00D42AB5" w:rsidRDefault="00D42AB5">
                  <w:pPr>
                    <w:jc w:val="center"/>
                  </w:pPr>
                </w:p>
              </w:tc>
            </w:tr>
            <w:tr w:rsidR="00D42AB5">
              <w:trPr>
                <w:trHeight w:hRule="exact" w:val="555"/>
              </w:trPr>
              <w:tc>
                <w:tcPr>
                  <w:tcW w:w="60" w:type="dxa"/>
                  <w:tcBorders>
                    <w:top w:val="single" w:sz="10" w:space="0" w:color="000000"/>
                    <w:left w:val="single" w:sz="10" w:space="0" w:color="000000"/>
                  </w:tcBorders>
                  <w:vAlign w:val="center"/>
                </w:tcPr>
                <w:p w:rsidR="00D42AB5" w:rsidRDefault="00D42AB5"/>
              </w:tc>
              <w:tc>
                <w:tcPr>
                  <w:tcW w:w="2565" w:type="dxa"/>
                  <w:tcBorders>
                    <w:top w:val="single" w:sz="10" w:space="0" w:color="000000"/>
                  </w:tcBorders>
                  <w:vAlign w:val="center"/>
                </w:tcPr>
                <w:p w:rsidR="00D42AB5" w:rsidRDefault="001C1DD2">
                  <w:r>
                    <w:rPr>
                      <w:rFonts w:ascii="Arial" w:eastAsia="Arial" w:hAnsi="Arial" w:cs="Arial"/>
                      <w:b/>
                      <w:color w:val="000000"/>
                      <w:sz w:val="20"/>
                    </w:rPr>
                    <w:t>Local Authority Governors</w:t>
                  </w:r>
                </w:p>
              </w:tc>
              <w:tc>
                <w:tcPr>
                  <w:tcW w:w="2115" w:type="dxa"/>
                  <w:tcBorders>
                    <w:top w:val="single" w:sz="10" w:space="0" w:color="000000"/>
                  </w:tcBorders>
                </w:tcPr>
                <w:p w:rsidR="00D42AB5" w:rsidRDefault="00D42AB5">
                  <w:pPr>
                    <w:jc w:val="center"/>
                  </w:pPr>
                </w:p>
              </w:tc>
              <w:tc>
                <w:tcPr>
                  <w:tcW w:w="1740" w:type="dxa"/>
                  <w:tcBorders>
                    <w:top w:val="single" w:sz="10" w:space="0" w:color="000000"/>
                  </w:tcBorders>
                </w:tcPr>
                <w:p w:rsidR="00D42AB5" w:rsidRDefault="00D42AB5">
                  <w:pPr>
                    <w:jc w:val="center"/>
                  </w:pPr>
                </w:p>
              </w:tc>
              <w:tc>
                <w:tcPr>
                  <w:tcW w:w="1575" w:type="dxa"/>
                  <w:tcBorders>
                    <w:top w:val="single" w:sz="10" w:space="0" w:color="000000"/>
                  </w:tcBorders>
                </w:tcPr>
                <w:p w:rsidR="00D42AB5" w:rsidRDefault="00D42AB5">
                  <w:pPr>
                    <w:jc w:val="center"/>
                  </w:pPr>
                </w:p>
              </w:tc>
              <w:tc>
                <w:tcPr>
                  <w:tcW w:w="1620" w:type="dxa"/>
                  <w:tcBorders>
                    <w:top w:val="single" w:sz="10" w:space="0" w:color="000000"/>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Alan Boardman</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08 Sep 2010</w:t>
                  </w:r>
                </w:p>
              </w:tc>
              <w:tc>
                <w:tcPr>
                  <w:tcW w:w="1575" w:type="dxa"/>
                </w:tcPr>
                <w:p w:rsidR="00D42AB5" w:rsidRDefault="001C1DD2">
                  <w:pPr>
                    <w:jc w:val="center"/>
                  </w:pPr>
                  <w:r>
                    <w:rPr>
                      <w:rFonts w:ascii="Arial" w:eastAsia="Arial" w:hAnsi="Arial" w:cs="Arial"/>
                      <w:color w:val="000000"/>
                      <w:sz w:val="20"/>
                    </w:rPr>
                    <w:t>16 Jun 2022</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16 Jun 2026</w:t>
                  </w:r>
                </w:p>
              </w:tc>
            </w:tr>
            <w:tr w:rsidR="00D42AB5">
              <w:trPr>
                <w:trHeight w:hRule="exact" w:val="360"/>
              </w:trPr>
              <w:tc>
                <w:tcPr>
                  <w:tcW w:w="60" w:type="dxa"/>
                  <w:tcBorders>
                    <w:left w:val="single" w:sz="10" w:space="0" w:color="000000"/>
                    <w:bottom w:val="single" w:sz="10" w:space="0" w:color="000000"/>
                  </w:tcBorders>
                </w:tcPr>
                <w:p w:rsidR="00D42AB5" w:rsidRDefault="00D42AB5"/>
              </w:tc>
              <w:tc>
                <w:tcPr>
                  <w:tcW w:w="2565" w:type="dxa"/>
                  <w:tcBorders>
                    <w:bottom w:val="single" w:sz="10" w:space="0" w:color="000000"/>
                  </w:tcBorders>
                </w:tcPr>
                <w:p w:rsidR="00D42AB5" w:rsidRDefault="00D42AB5"/>
              </w:tc>
              <w:tc>
                <w:tcPr>
                  <w:tcW w:w="2115" w:type="dxa"/>
                  <w:tcBorders>
                    <w:bottom w:val="single" w:sz="10" w:space="0" w:color="000000"/>
                  </w:tcBorders>
                </w:tcPr>
                <w:p w:rsidR="00D42AB5" w:rsidRDefault="00D42AB5">
                  <w:pPr>
                    <w:jc w:val="center"/>
                  </w:pPr>
                </w:p>
              </w:tc>
              <w:tc>
                <w:tcPr>
                  <w:tcW w:w="1740" w:type="dxa"/>
                  <w:tcBorders>
                    <w:bottom w:val="single" w:sz="10" w:space="0" w:color="000000"/>
                  </w:tcBorders>
                </w:tcPr>
                <w:p w:rsidR="00D42AB5" w:rsidRDefault="00D42AB5">
                  <w:pPr>
                    <w:jc w:val="center"/>
                  </w:pPr>
                </w:p>
              </w:tc>
              <w:tc>
                <w:tcPr>
                  <w:tcW w:w="1575" w:type="dxa"/>
                  <w:tcBorders>
                    <w:bottom w:val="single" w:sz="10" w:space="0" w:color="000000"/>
                  </w:tcBorders>
                </w:tcPr>
                <w:p w:rsidR="00D42AB5" w:rsidRDefault="00D42AB5">
                  <w:pPr>
                    <w:jc w:val="center"/>
                  </w:pPr>
                </w:p>
              </w:tc>
              <w:tc>
                <w:tcPr>
                  <w:tcW w:w="1620" w:type="dxa"/>
                  <w:tcBorders>
                    <w:bottom w:val="single" w:sz="10" w:space="0" w:color="000000"/>
                    <w:right w:val="single" w:sz="10" w:space="0" w:color="000000"/>
                  </w:tcBorders>
                </w:tcPr>
                <w:p w:rsidR="00D42AB5" w:rsidRDefault="00D42AB5">
                  <w:pPr>
                    <w:jc w:val="center"/>
                  </w:pPr>
                </w:p>
              </w:tc>
            </w:tr>
            <w:tr w:rsidR="00D42AB5">
              <w:trPr>
                <w:trHeight w:hRule="exact" w:val="495"/>
              </w:trPr>
              <w:tc>
                <w:tcPr>
                  <w:tcW w:w="60" w:type="dxa"/>
                  <w:tcBorders>
                    <w:top w:val="single" w:sz="10" w:space="0" w:color="000000"/>
                    <w:left w:val="single" w:sz="10" w:space="0" w:color="000000"/>
                  </w:tcBorders>
                  <w:vAlign w:val="center"/>
                </w:tcPr>
                <w:p w:rsidR="00D42AB5" w:rsidRDefault="00D42AB5"/>
              </w:tc>
              <w:tc>
                <w:tcPr>
                  <w:tcW w:w="2565" w:type="dxa"/>
                  <w:tcBorders>
                    <w:top w:val="single" w:sz="10" w:space="0" w:color="000000"/>
                  </w:tcBorders>
                  <w:vAlign w:val="center"/>
                </w:tcPr>
                <w:p w:rsidR="00D42AB5" w:rsidRDefault="001C1DD2">
                  <w:r>
                    <w:rPr>
                      <w:rFonts w:ascii="Arial" w:eastAsia="Arial" w:hAnsi="Arial" w:cs="Arial"/>
                      <w:b/>
                      <w:color w:val="000000"/>
                      <w:sz w:val="20"/>
                    </w:rPr>
                    <w:t>Parent governors</w:t>
                  </w:r>
                </w:p>
              </w:tc>
              <w:tc>
                <w:tcPr>
                  <w:tcW w:w="2115" w:type="dxa"/>
                  <w:tcBorders>
                    <w:top w:val="single" w:sz="10" w:space="0" w:color="000000"/>
                  </w:tcBorders>
                </w:tcPr>
                <w:p w:rsidR="00D42AB5" w:rsidRDefault="00D42AB5">
                  <w:pPr>
                    <w:jc w:val="center"/>
                  </w:pPr>
                </w:p>
              </w:tc>
              <w:tc>
                <w:tcPr>
                  <w:tcW w:w="1740" w:type="dxa"/>
                  <w:tcBorders>
                    <w:top w:val="single" w:sz="10" w:space="0" w:color="000000"/>
                  </w:tcBorders>
                </w:tcPr>
                <w:p w:rsidR="00D42AB5" w:rsidRDefault="00D42AB5">
                  <w:pPr>
                    <w:jc w:val="center"/>
                  </w:pPr>
                </w:p>
              </w:tc>
              <w:tc>
                <w:tcPr>
                  <w:tcW w:w="1575" w:type="dxa"/>
                  <w:tcBorders>
                    <w:top w:val="single" w:sz="10" w:space="0" w:color="000000"/>
                  </w:tcBorders>
                </w:tcPr>
                <w:p w:rsidR="00D42AB5" w:rsidRDefault="00D42AB5">
                  <w:pPr>
                    <w:jc w:val="center"/>
                  </w:pPr>
                </w:p>
              </w:tc>
              <w:tc>
                <w:tcPr>
                  <w:tcW w:w="1620" w:type="dxa"/>
                  <w:tcBorders>
                    <w:top w:val="single" w:sz="10" w:space="0" w:color="000000"/>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Zac Hackett</w:t>
                  </w:r>
                </w:p>
              </w:tc>
              <w:tc>
                <w:tcPr>
                  <w:tcW w:w="2115" w:type="dxa"/>
                </w:tcPr>
                <w:p w:rsidR="00D42AB5" w:rsidRDefault="001C1DD2">
                  <w:pPr>
                    <w:jc w:val="center"/>
                  </w:pPr>
                  <w:r>
                    <w:rPr>
                      <w:rFonts w:ascii="Arial" w:eastAsia="Arial" w:hAnsi="Arial" w:cs="Arial"/>
                      <w:color w:val="000000"/>
                      <w:sz w:val="20"/>
                    </w:rPr>
                    <w:t>Parent Body</w:t>
                  </w:r>
                </w:p>
              </w:tc>
              <w:tc>
                <w:tcPr>
                  <w:tcW w:w="1740" w:type="dxa"/>
                </w:tcPr>
                <w:p w:rsidR="00D42AB5" w:rsidRDefault="001C1DD2">
                  <w:pPr>
                    <w:jc w:val="center"/>
                  </w:pPr>
                  <w:r>
                    <w:rPr>
                      <w:rFonts w:ascii="Arial" w:eastAsia="Arial" w:hAnsi="Arial" w:cs="Arial"/>
                      <w:color w:val="000000"/>
                      <w:sz w:val="20"/>
                    </w:rPr>
                    <w:t>24 Apr 2024</w:t>
                  </w:r>
                </w:p>
              </w:tc>
              <w:tc>
                <w:tcPr>
                  <w:tcW w:w="1575" w:type="dxa"/>
                </w:tcPr>
                <w:p w:rsidR="00D42AB5" w:rsidRDefault="001C1DD2">
                  <w:pPr>
                    <w:jc w:val="center"/>
                  </w:pPr>
                  <w:r>
                    <w:rPr>
                      <w:rFonts w:ascii="Arial" w:eastAsia="Arial" w:hAnsi="Arial" w:cs="Arial"/>
                      <w:color w:val="000000"/>
                      <w:sz w:val="20"/>
                    </w:rPr>
                    <w:t>24 Apr 2024</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23 Apr 2028</w:t>
                  </w: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r>
                    <w:rPr>
                      <w:rFonts w:ascii="Arial" w:eastAsia="Arial" w:hAnsi="Arial" w:cs="Arial"/>
                      <w:color w:val="000000"/>
                      <w:sz w:val="20"/>
                    </w:rPr>
                    <w:t>Nicola Rawlinson</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18 Nov 2021</w:t>
                  </w:r>
                </w:p>
              </w:tc>
              <w:tc>
                <w:tcPr>
                  <w:tcW w:w="1575" w:type="dxa"/>
                </w:tcPr>
                <w:p w:rsidR="00D42AB5" w:rsidRDefault="001C1DD2">
                  <w:pPr>
                    <w:jc w:val="center"/>
                  </w:pPr>
                  <w:r>
                    <w:rPr>
                      <w:rFonts w:ascii="Arial" w:eastAsia="Arial" w:hAnsi="Arial" w:cs="Arial"/>
                      <w:color w:val="000000"/>
                      <w:sz w:val="20"/>
                    </w:rPr>
                    <w:t>18 Nov 2021</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17 Nov 2025</w:t>
                  </w:r>
                </w:p>
              </w:tc>
            </w:tr>
            <w:tr w:rsidR="00D42AB5">
              <w:trPr>
                <w:trHeight w:hRule="exact" w:val="360"/>
              </w:trPr>
              <w:tc>
                <w:tcPr>
                  <w:tcW w:w="60" w:type="dxa"/>
                  <w:tcBorders>
                    <w:left w:val="single" w:sz="10" w:space="0" w:color="000000"/>
                    <w:bottom w:val="single" w:sz="10" w:space="0" w:color="000000"/>
                  </w:tcBorders>
                </w:tcPr>
                <w:p w:rsidR="00D42AB5" w:rsidRDefault="00D42AB5"/>
              </w:tc>
              <w:tc>
                <w:tcPr>
                  <w:tcW w:w="2565" w:type="dxa"/>
                  <w:tcBorders>
                    <w:bottom w:val="single" w:sz="10" w:space="0" w:color="000000"/>
                  </w:tcBorders>
                </w:tcPr>
                <w:p w:rsidR="00D42AB5" w:rsidRDefault="00D42AB5"/>
              </w:tc>
              <w:tc>
                <w:tcPr>
                  <w:tcW w:w="2115" w:type="dxa"/>
                  <w:tcBorders>
                    <w:bottom w:val="single" w:sz="10" w:space="0" w:color="000000"/>
                  </w:tcBorders>
                </w:tcPr>
                <w:p w:rsidR="00D42AB5" w:rsidRDefault="00D42AB5">
                  <w:pPr>
                    <w:jc w:val="center"/>
                  </w:pPr>
                </w:p>
              </w:tc>
              <w:tc>
                <w:tcPr>
                  <w:tcW w:w="1740" w:type="dxa"/>
                  <w:tcBorders>
                    <w:bottom w:val="single" w:sz="10" w:space="0" w:color="000000"/>
                  </w:tcBorders>
                </w:tcPr>
                <w:p w:rsidR="00D42AB5" w:rsidRDefault="00D42AB5">
                  <w:pPr>
                    <w:jc w:val="center"/>
                  </w:pPr>
                </w:p>
              </w:tc>
              <w:tc>
                <w:tcPr>
                  <w:tcW w:w="1575" w:type="dxa"/>
                  <w:tcBorders>
                    <w:bottom w:val="single" w:sz="10" w:space="0" w:color="000000"/>
                  </w:tcBorders>
                </w:tcPr>
                <w:p w:rsidR="00D42AB5" w:rsidRDefault="00D42AB5">
                  <w:pPr>
                    <w:jc w:val="center"/>
                  </w:pPr>
                </w:p>
              </w:tc>
              <w:tc>
                <w:tcPr>
                  <w:tcW w:w="1620" w:type="dxa"/>
                  <w:tcBorders>
                    <w:bottom w:val="single" w:sz="10" w:space="0" w:color="000000"/>
                    <w:right w:val="single" w:sz="10" w:space="0" w:color="000000"/>
                  </w:tcBorders>
                </w:tcPr>
                <w:p w:rsidR="00D42AB5" w:rsidRDefault="00D42AB5">
                  <w:pPr>
                    <w:jc w:val="center"/>
                  </w:pPr>
                </w:p>
              </w:tc>
            </w:tr>
            <w:tr w:rsidR="00D42AB5">
              <w:trPr>
                <w:trHeight w:hRule="exact" w:val="495"/>
              </w:trPr>
              <w:tc>
                <w:tcPr>
                  <w:tcW w:w="60" w:type="dxa"/>
                  <w:tcBorders>
                    <w:top w:val="single" w:sz="10" w:space="0" w:color="000000"/>
                    <w:left w:val="single" w:sz="10" w:space="0" w:color="000000"/>
                  </w:tcBorders>
                  <w:vAlign w:val="center"/>
                </w:tcPr>
                <w:p w:rsidR="00D42AB5" w:rsidRDefault="00D42AB5"/>
              </w:tc>
              <w:tc>
                <w:tcPr>
                  <w:tcW w:w="2565" w:type="dxa"/>
                  <w:tcBorders>
                    <w:top w:val="single" w:sz="10" w:space="0" w:color="000000"/>
                  </w:tcBorders>
                  <w:vAlign w:val="center"/>
                </w:tcPr>
                <w:p w:rsidR="00D42AB5" w:rsidRDefault="001C1DD2">
                  <w:r>
                    <w:rPr>
                      <w:rFonts w:ascii="Arial" w:eastAsia="Arial" w:hAnsi="Arial" w:cs="Arial"/>
                      <w:b/>
                      <w:color w:val="000000"/>
                      <w:sz w:val="20"/>
                    </w:rPr>
                    <w:t>Staff governors</w:t>
                  </w:r>
                </w:p>
              </w:tc>
              <w:tc>
                <w:tcPr>
                  <w:tcW w:w="2115" w:type="dxa"/>
                  <w:tcBorders>
                    <w:top w:val="single" w:sz="10" w:space="0" w:color="000000"/>
                  </w:tcBorders>
                </w:tcPr>
                <w:p w:rsidR="00D42AB5" w:rsidRDefault="00D42AB5">
                  <w:pPr>
                    <w:jc w:val="center"/>
                  </w:pPr>
                </w:p>
              </w:tc>
              <w:tc>
                <w:tcPr>
                  <w:tcW w:w="1740" w:type="dxa"/>
                  <w:tcBorders>
                    <w:top w:val="single" w:sz="10" w:space="0" w:color="000000"/>
                  </w:tcBorders>
                </w:tcPr>
                <w:p w:rsidR="00D42AB5" w:rsidRDefault="00D42AB5">
                  <w:pPr>
                    <w:jc w:val="center"/>
                  </w:pPr>
                </w:p>
              </w:tc>
              <w:tc>
                <w:tcPr>
                  <w:tcW w:w="1575" w:type="dxa"/>
                  <w:tcBorders>
                    <w:top w:val="single" w:sz="10" w:space="0" w:color="000000"/>
                  </w:tcBorders>
                </w:tcPr>
                <w:p w:rsidR="00D42AB5" w:rsidRDefault="00D42AB5">
                  <w:pPr>
                    <w:jc w:val="center"/>
                  </w:pPr>
                </w:p>
              </w:tc>
              <w:tc>
                <w:tcPr>
                  <w:tcW w:w="1620" w:type="dxa"/>
                  <w:tcBorders>
                    <w:top w:val="single" w:sz="10" w:space="0" w:color="000000"/>
                    <w:right w:val="single" w:sz="10" w:space="0" w:color="000000"/>
                  </w:tcBorders>
                </w:tcPr>
                <w:p w:rsidR="00D42AB5" w:rsidRDefault="00D42AB5">
                  <w:pPr>
                    <w:jc w:val="center"/>
                  </w:pPr>
                </w:p>
              </w:tc>
            </w:tr>
            <w:tr w:rsidR="00D42AB5">
              <w:trPr>
                <w:trHeight w:hRule="exact" w:val="360"/>
              </w:trPr>
              <w:tc>
                <w:tcPr>
                  <w:tcW w:w="60" w:type="dxa"/>
                  <w:tcBorders>
                    <w:left w:val="single" w:sz="10" w:space="0" w:color="000000"/>
                  </w:tcBorders>
                </w:tcPr>
                <w:p w:rsidR="00D42AB5" w:rsidRDefault="00D42AB5"/>
              </w:tc>
              <w:tc>
                <w:tcPr>
                  <w:tcW w:w="2565" w:type="dxa"/>
                </w:tcPr>
                <w:p w:rsidR="00D42AB5" w:rsidRDefault="001C1DD2">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Lynda Pouncey</w:t>
                  </w:r>
                </w:p>
              </w:tc>
              <w:tc>
                <w:tcPr>
                  <w:tcW w:w="2115" w:type="dxa"/>
                </w:tcPr>
                <w:p w:rsidR="00D42AB5" w:rsidRDefault="00D42AB5">
                  <w:pPr>
                    <w:jc w:val="center"/>
                  </w:pPr>
                </w:p>
              </w:tc>
              <w:tc>
                <w:tcPr>
                  <w:tcW w:w="1740" w:type="dxa"/>
                </w:tcPr>
                <w:p w:rsidR="00D42AB5" w:rsidRDefault="001C1DD2">
                  <w:pPr>
                    <w:jc w:val="center"/>
                  </w:pPr>
                  <w:r>
                    <w:rPr>
                      <w:rFonts w:ascii="Arial" w:eastAsia="Arial" w:hAnsi="Arial" w:cs="Arial"/>
                      <w:color w:val="000000"/>
                      <w:sz w:val="20"/>
                    </w:rPr>
                    <w:t>25 Nov 2011</w:t>
                  </w:r>
                </w:p>
              </w:tc>
              <w:tc>
                <w:tcPr>
                  <w:tcW w:w="1575" w:type="dxa"/>
                </w:tcPr>
                <w:p w:rsidR="00D42AB5" w:rsidRDefault="001C1DD2">
                  <w:pPr>
                    <w:jc w:val="center"/>
                  </w:pPr>
                  <w:r>
                    <w:rPr>
                      <w:rFonts w:ascii="Arial" w:eastAsia="Arial" w:hAnsi="Arial" w:cs="Arial"/>
                      <w:color w:val="000000"/>
                      <w:sz w:val="20"/>
                    </w:rPr>
                    <w:t>06 Dec 2021</w:t>
                  </w:r>
                </w:p>
              </w:tc>
              <w:tc>
                <w:tcPr>
                  <w:tcW w:w="1620" w:type="dxa"/>
                  <w:tcBorders>
                    <w:right w:val="single" w:sz="10" w:space="0" w:color="000000"/>
                  </w:tcBorders>
                </w:tcPr>
                <w:p w:rsidR="00D42AB5" w:rsidRDefault="001C1DD2">
                  <w:pPr>
                    <w:jc w:val="center"/>
                  </w:pPr>
                  <w:r>
                    <w:rPr>
                      <w:rFonts w:ascii="Arial" w:eastAsia="Arial" w:hAnsi="Arial" w:cs="Arial"/>
                      <w:color w:val="000000"/>
                      <w:sz w:val="20"/>
                    </w:rPr>
                    <w:t>05 Dec 2025</w:t>
                  </w:r>
                </w:p>
              </w:tc>
            </w:tr>
            <w:tr w:rsidR="00D42AB5">
              <w:trPr>
                <w:trHeight w:hRule="exact" w:val="360"/>
              </w:trPr>
              <w:tc>
                <w:tcPr>
                  <w:tcW w:w="60" w:type="dxa"/>
                  <w:tcBorders>
                    <w:left w:val="single" w:sz="10" w:space="0" w:color="000000"/>
                    <w:bottom w:val="single" w:sz="10" w:space="0" w:color="000000"/>
                  </w:tcBorders>
                </w:tcPr>
                <w:p w:rsidR="00D42AB5" w:rsidRDefault="00D42AB5"/>
              </w:tc>
              <w:tc>
                <w:tcPr>
                  <w:tcW w:w="2565" w:type="dxa"/>
                  <w:tcBorders>
                    <w:bottom w:val="single" w:sz="10" w:space="0" w:color="000000"/>
                  </w:tcBorders>
                </w:tcPr>
                <w:p w:rsidR="00D42AB5" w:rsidRDefault="00D42AB5"/>
              </w:tc>
              <w:tc>
                <w:tcPr>
                  <w:tcW w:w="2115" w:type="dxa"/>
                  <w:tcBorders>
                    <w:bottom w:val="single" w:sz="10" w:space="0" w:color="000000"/>
                  </w:tcBorders>
                </w:tcPr>
                <w:p w:rsidR="00D42AB5" w:rsidRDefault="00D42AB5">
                  <w:pPr>
                    <w:jc w:val="center"/>
                  </w:pPr>
                </w:p>
              </w:tc>
              <w:tc>
                <w:tcPr>
                  <w:tcW w:w="1740" w:type="dxa"/>
                  <w:tcBorders>
                    <w:bottom w:val="single" w:sz="10" w:space="0" w:color="000000"/>
                  </w:tcBorders>
                </w:tcPr>
                <w:p w:rsidR="00D42AB5" w:rsidRDefault="00D42AB5">
                  <w:pPr>
                    <w:jc w:val="center"/>
                  </w:pPr>
                </w:p>
              </w:tc>
              <w:tc>
                <w:tcPr>
                  <w:tcW w:w="1575" w:type="dxa"/>
                  <w:tcBorders>
                    <w:bottom w:val="single" w:sz="10" w:space="0" w:color="000000"/>
                  </w:tcBorders>
                </w:tcPr>
                <w:p w:rsidR="00D42AB5" w:rsidRDefault="00D42AB5">
                  <w:pPr>
                    <w:jc w:val="center"/>
                  </w:pPr>
                </w:p>
              </w:tc>
              <w:tc>
                <w:tcPr>
                  <w:tcW w:w="1620" w:type="dxa"/>
                  <w:tcBorders>
                    <w:bottom w:val="single" w:sz="10" w:space="0" w:color="000000"/>
                    <w:right w:val="single" w:sz="10" w:space="0" w:color="000000"/>
                  </w:tcBorders>
                </w:tcPr>
                <w:p w:rsidR="00D42AB5" w:rsidRDefault="00D42AB5">
                  <w:pPr>
                    <w:jc w:val="center"/>
                  </w:pPr>
                </w:p>
              </w:tc>
            </w:tr>
          </w:tbl>
          <w:p w:rsidR="00D42AB5" w:rsidRDefault="00D42AB5"/>
        </w:tc>
        <w:tc>
          <w:tcPr>
            <w:tcW w:w="15" w:type="dxa"/>
          </w:tcPr>
          <w:p w:rsidR="00D42AB5" w:rsidRDefault="00D42AB5"/>
        </w:tc>
      </w:tr>
      <w:tr w:rsidR="00D42AB5">
        <w:tc>
          <w:tcPr>
            <w:tcW w:w="195" w:type="dxa"/>
          </w:tcPr>
          <w:p w:rsidR="00D42AB5" w:rsidRDefault="00D42AB5"/>
        </w:tc>
        <w:tc>
          <w:tcPr>
            <w:tcW w:w="165" w:type="dxa"/>
          </w:tcPr>
          <w:p w:rsidR="00D42AB5" w:rsidRDefault="00D42AB5"/>
        </w:tc>
        <w:tc>
          <w:tcPr>
            <w:tcW w:w="9510" w:type="dxa"/>
          </w:tcPr>
          <w:p w:rsidR="00D42AB5" w:rsidRDefault="00D42AB5"/>
        </w:tc>
        <w:tc>
          <w:tcPr>
            <w:tcW w:w="15" w:type="dxa"/>
          </w:tcPr>
          <w:p w:rsidR="00D42AB5" w:rsidRDefault="00D42AB5"/>
        </w:tc>
      </w:tr>
    </w:tbl>
    <w:p w:rsidR="00D42AB5" w:rsidRDefault="00D42AB5"/>
    <w:sectPr w:rsidR="00D42AB5">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B5"/>
    <w:rsid w:val="001C1DD2"/>
    <w:rsid w:val="00D4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AD9E8-9E03-4510-B924-12B5B8C5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Willoughby</dc:creator>
  <cp:lastModifiedBy>SBM1</cp:lastModifiedBy>
  <cp:revision>2</cp:revision>
  <dcterms:created xsi:type="dcterms:W3CDTF">2024-10-06T08:57:00Z</dcterms:created>
  <dcterms:modified xsi:type="dcterms:W3CDTF">2024-10-06T08:57:00Z</dcterms:modified>
</cp:coreProperties>
</file>